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Cultura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Stagione teatrale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terzi per rappresentazioni teatrali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Sovvenzioni e sussidi a sostegno di operatori del settore artistico 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Cultura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